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577D" w14:textId="53459E68" w:rsidR="00C422EF" w:rsidRPr="000C6DB1" w:rsidRDefault="000C6DB1" w:rsidP="000C6DB1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0C6DB1">
        <w:rPr>
          <w:rFonts w:ascii="Times New Roman" w:hAnsi="Times New Roman" w:cs="Times New Roman"/>
          <w:b/>
          <w:bCs/>
          <w:color w:val="0070C0"/>
        </w:rPr>
        <w:t xml:space="preserve">Informacja o przetwarzaniu danych osobowych </w:t>
      </w:r>
      <w:r w:rsidR="00FF2371">
        <w:rPr>
          <w:rFonts w:ascii="Times New Roman" w:hAnsi="Times New Roman" w:cs="Times New Roman"/>
          <w:b/>
          <w:bCs/>
          <w:color w:val="0070C0"/>
        </w:rPr>
        <w:t>kontrahentów OIRP (osób fizycznych)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2371" w14:paraId="076CCAF6" w14:textId="77777777" w:rsidTr="00FF2371">
        <w:tc>
          <w:tcPr>
            <w:tcW w:w="9062" w:type="dxa"/>
          </w:tcPr>
          <w:p w14:paraId="5AD94A46" w14:textId="77777777" w:rsidR="00FF2371" w:rsidRPr="001A04F4" w:rsidRDefault="00FF2371" w:rsidP="00DA5660">
            <w:pPr>
              <w:jc w:val="both"/>
              <w:rPr>
                <w:rFonts w:ascii="Times New Roman" w:hAnsi="Times New Roman"/>
              </w:rPr>
            </w:pPr>
            <w:r w:rsidRPr="001A04F4">
              <w:rPr>
                <w:rFonts w:ascii="Times New Roman" w:hAnsi="Times New Roman"/>
              </w:rPr>
              <w:t xml:space="preserve">Zgodnie z </w:t>
            </w:r>
            <w:r w:rsidRPr="00845619">
              <w:rPr>
                <w:rFonts w:ascii="Times New Roman" w:hAnsi="Times New Roman" w:cs="Times New Roman"/>
              </w:rPr>
              <w:t>Rozporządzeniem Parlamentu Europejskiego i Rady (UE) 2016/679 z dnia 27 kwietnia 2016 r. w sprawie ochrony osób fizycznych w związku z przetwarzaniem danych osobowych i w sprawie swobodnego przepływu takich danych oraz uchylenia dyrektywy 95/46/WE</w:t>
            </w:r>
            <w:r w:rsidRPr="001A04F4">
              <w:rPr>
                <w:rFonts w:ascii="Times New Roman" w:hAnsi="Times New Roman"/>
              </w:rPr>
              <w:t xml:space="preserve"> (Dz. U. UE L 119 z dnia 4 maja 2016 r.), dalej zwanym „RODO”, informuje się, </w:t>
            </w:r>
            <w:r>
              <w:rPr>
                <w:rFonts w:ascii="Times New Roman" w:hAnsi="Times New Roman"/>
              </w:rPr>
              <w:t>że</w:t>
            </w:r>
            <w:r w:rsidRPr="001A04F4">
              <w:rPr>
                <w:rFonts w:ascii="Times New Roman" w:hAnsi="Times New Roman"/>
              </w:rPr>
              <w:t>:</w:t>
            </w:r>
          </w:p>
          <w:p w14:paraId="5D035285" w14:textId="77777777" w:rsidR="00FF2371" w:rsidRPr="00B5459A" w:rsidRDefault="00FF2371" w:rsidP="00FF237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3E323E">
              <w:rPr>
                <w:rFonts w:ascii="Times New Roman" w:hAnsi="Times New Roman" w:cs="Times New Roman"/>
              </w:rPr>
              <w:t>dministratorem Pani/Pana danych osobowych jes</w:t>
            </w:r>
            <w:r>
              <w:rPr>
                <w:rFonts w:ascii="Times New Roman" w:hAnsi="Times New Roman" w:cs="Times New Roman"/>
              </w:rPr>
              <w:t xml:space="preserve">t </w:t>
            </w:r>
            <w:r w:rsidRPr="00B5459A">
              <w:rPr>
                <w:rFonts w:ascii="Times New Roman" w:hAnsi="Times New Roman" w:cs="Times New Roman"/>
              </w:rPr>
              <w:t>Okręgowa Izba Radców Prawnych z siedzibą w Bydgoszczy, ul. Gdańska 68 lok. 4, 85-021 Bydgoszcz NIP: 967-02-24-516,</w:t>
            </w:r>
          </w:p>
          <w:p w14:paraId="63819227" w14:textId="77777777" w:rsidR="00FF2371" w:rsidRPr="00455EBB" w:rsidRDefault="00FF2371" w:rsidP="00FF2371">
            <w:pPr>
              <w:pStyle w:val="Akapitzlist"/>
              <w:numPr>
                <w:ilvl w:val="0"/>
                <w:numId w:val="9"/>
              </w:numPr>
              <w:suppressAutoHyphens/>
              <w:spacing w:after="12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Administrator wyznaczył Inspektora Ochrony Danych Osobowych, z którym można kontaktować się we wszystkich sprawach związanych z bezpieczeństwem i przetwarzaniem danych osobowych listownie, na adres siedziby Administratora lub mailowo pod adresem iod@oirp.bydgoszcz.pl,</w:t>
            </w:r>
          </w:p>
          <w:p w14:paraId="7CD0DA33" w14:textId="77777777" w:rsidR="00FF2371" w:rsidRDefault="00FF2371" w:rsidP="00FF237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D66B0">
              <w:rPr>
                <w:rFonts w:ascii="Times New Roman" w:hAnsi="Times New Roman" w:cs="Times New Roman"/>
              </w:rPr>
              <w:t xml:space="preserve">Pani/Pana dane osobowe będą </w:t>
            </w:r>
            <w:r>
              <w:rPr>
                <w:rFonts w:ascii="Times New Roman" w:hAnsi="Times New Roman" w:cs="Times New Roman"/>
              </w:rPr>
              <w:t xml:space="preserve">przetwarzane </w:t>
            </w:r>
            <w:r w:rsidRPr="00DD66B0">
              <w:rPr>
                <w:rFonts w:ascii="Times New Roman" w:hAnsi="Times New Roman" w:cs="Times New Roman"/>
              </w:rPr>
              <w:t>w celu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34FD647" w14:textId="77777777" w:rsidR="00FF2371" w:rsidRDefault="00FF2371" w:rsidP="00FF237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9B7580">
              <w:rPr>
                <w:rFonts w:ascii="Times New Roman" w:hAnsi="Times New Roman" w:cs="Times New Roman"/>
              </w:rPr>
              <w:t xml:space="preserve">zawarcia i realizacji umowy lub podjęcia działań przed jej zawarciem - na podstawie art. 6 ust. 1 lit. b </w:t>
            </w:r>
            <w:r>
              <w:rPr>
                <w:rFonts w:ascii="Times New Roman" w:hAnsi="Times New Roman" w:cs="Times New Roman"/>
              </w:rPr>
              <w:t>RODO,</w:t>
            </w:r>
          </w:p>
          <w:p w14:paraId="58DC5675" w14:textId="77777777" w:rsidR="00FF2371" w:rsidRDefault="00FF2371" w:rsidP="00FF237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9B7580">
              <w:rPr>
                <w:rFonts w:ascii="Times New Roman" w:hAnsi="Times New Roman" w:cs="Times New Roman"/>
              </w:rPr>
              <w:t>wypełnienia obowiązków prawnych ciążących na administratorze, w szczególności wynikających z przepisów finansowych i podatkowych – na podstawie art. 6 ust. 1 lit. c RODO,</w:t>
            </w:r>
          </w:p>
          <w:p w14:paraId="17ED994D" w14:textId="77777777" w:rsidR="00FF2371" w:rsidRPr="009B7580" w:rsidRDefault="00FF2371" w:rsidP="00FF237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9B7580">
              <w:rPr>
                <w:rFonts w:ascii="Times New Roman" w:hAnsi="Times New Roman" w:cs="Times New Roman"/>
              </w:rPr>
              <w:t>realizacji prawnie uzasadnionego interesu Administratora (na podstawie art. 6 ust. 1 lit. f RODO), polegającego w szczególności na prowadzeniu bieżącej komunikacji, koordynacji i wykonaniu umowy, zapewnieniu bezpieczeństwa informacji oraz dochodzenia praw lub obrony przed roszczeniami</w:t>
            </w:r>
            <w:r>
              <w:rPr>
                <w:rFonts w:ascii="Times New Roman" w:hAnsi="Times New Roman" w:cs="Times New Roman"/>
              </w:rPr>
              <w:t>,</w:t>
            </w:r>
            <w:r w:rsidRPr="009B7580">
              <w:rPr>
                <w:rFonts w:ascii="Times New Roman" w:hAnsi="Times New Roman" w:cs="Times New Roman"/>
              </w:rPr>
              <w:t xml:space="preserve"> </w:t>
            </w:r>
          </w:p>
          <w:p w14:paraId="111EEDCD" w14:textId="77777777" w:rsidR="00FF2371" w:rsidRPr="00873F52" w:rsidRDefault="00FF2371" w:rsidP="00FF237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D66B0">
              <w:rPr>
                <w:rFonts w:ascii="Times New Roman" w:hAnsi="Times New Roman" w:cs="Times New Roman"/>
              </w:rPr>
              <w:t xml:space="preserve">odbiorcami Pani/Pana danych osobowych będą wyłącznie podmioty uprawnione </w:t>
            </w:r>
            <w:r>
              <w:rPr>
                <w:rFonts w:ascii="Times New Roman" w:hAnsi="Times New Roman" w:cs="Times New Roman"/>
              </w:rPr>
              <w:t xml:space="preserve">lub obowiązane </w:t>
            </w:r>
            <w:r w:rsidRPr="00DD66B0">
              <w:rPr>
                <w:rFonts w:ascii="Times New Roman" w:hAnsi="Times New Roman" w:cs="Times New Roman"/>
              </w:rPr>
              <w:t xml:space="preserve">do uzyskania danych osobowych </w:t>
            </w:r>
            <w:r>
              <w:rPr>
                <w:rFonts w:ascii="Times New Roman" w:hAnsi="Times New Roman" w:cs="Times New Roman"/>
              </w:rPr>
              <w:t xml:space="preserve">na podstawie przepisów prawa </w:t>
            </w:r>
            <w:r w:rsidRPr="00DD66B0"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F52">
              <w:rPr>
                <w:rFonts w:ascii="Times New Roman" w:hAnsi="Times New Roman" w:cs="Times New Roman"/>
              </w:rPr>
              <w:t>podmioty wspierające działalność Administratora np. dostawcy IT i innych usług przetwarzający dane na jego zlecenie, przy czym takie podmioty przetwarzają dane na podstawie umowy z Administratorem i wyłącznie zgodnie za jego poleceniami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A95883E" w14:textId="77777777" w:rsidR="00FF2371" w:rsidRPr="000B0BC9" w:rsidRDefault="00FF2371" w:rsidP="00FF237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0B0BC9">
              <w:rPr>
                <w:rFonts w:ascii="Times New Roman" w:hAnsi="Times New Roman" w:cs="Times New Roman"/>
              </w:rPr>
              <w:t xml:space="preserve">Pani/Pana dane osobowe </w:t>
            </w:r>
            <w:r w:rsidRPr="000B0BC9">
              <w:rPr>
                <w:rFonts w:ascii="Times New Roman" w:hAnsi="Times New Roman" w:cs="Times New Roman"/>
                <w:color w:val="000000" w:themeColor="text1"/>
              </w:rPr>
              <w:t xml:space="preserve">przechowywane będą </w:t>
            </w:r>
            <w:r w:rsidRPr="000B0BC9">
              <w:rPr>
                <w:rFonts w:ascii="Times New Roman" w:hAnsi="Times New Roman" w:cs="Times New Roman"/>
              </w:rPr>
              <w:t>przez okres niezbędny do realizacji umowy</w:t>
            </w:r>
            <w:r>
              <w:rPr>
                <w:rFonts w:ascii="Times New Roman" w:hAnsi="Times New Roman" w:cs="Times New Roman"/>
              </w:rPr>
              <w:t xml:space="preserve">, a po jej zakończeniu w terminach przewidzianych w przepisach prawa oraz w razie konieczności w </w:t>
            </w:r>
            <w:r w:rsidRPr="00484A47">
              <w:rPr>
                <w:rFonts w:ascii="Times New Roman" w:hAnsi="Times New Roman" w:cs="Times New Roman"/>
              </w:rPr>
              <w:t>termin</w:t>
            </w:r>
            <w:r>
              <w:rPr>
                <w:rFonts w:ascii="Times New Roman" w:hAnsi="Times New Roman" w:cs="Times New Roman"/>
              </w:rPr>
              <w:t>ach zapewniających</w:t>
            </w:r>
            <w:r w:rsidRPr="00484A47">
              <w:rPr>
                <w:rFonts w:ascii="Times New Roman" w:hAnsi="Times New Roman" w:cs="Times New Roman"/>
              </w:rPr>
              <w:t xml:space="preserve"> dochodzeni</w:t>
            </w:r>
            <w:r>
              <w:rPr>
                <w:rFonts w:ascii="Times New Roman" w:hAnsi="Times New Roman" w:cs="Times New Roman"/>
              </w:rPr>
              <w:t>e</w:t>
            </w:r>
            <w:r w:rsidRPr="00484A47">
              <w:rPr>
                <w:rFonts w:ascii="Times New Roman" w:hAnsi="Times New Roman" w:cs="Times New Roman"/>
              </w:rPr>
              <w:t xml:space="preserve"> lub obron</w:t>
            </w:r>
            <w:r>
              <w:rPr>
                <w:rFonts w:ascii="Times New Roman" w:hAnsi="Times New Roman" w:cs="Times New Roman"/>
              </w:rPr>
              <w:t>ę</w:t>
            </w:r>
            <w:r w:rsidRPr="00484A47">
              <w:rPr>
                <w:rFonts w:ascii="Times New Roman" w:hAnsi="Times New Roman" w:cs="Times New Roman"/>
              </w:rPr>
              <w:t xml:space="preserve"> roszczeń Administratora,</w:t>
            </w:r>
          </w:p>
          <w:p w14:paraId="0598AA43" w14:textId="77777777" w:rsidR="00FF2371" w:rsidRPr="00845619" w:rsidRDefault="00FF2371" w:rsidP="00FF237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45619">
              <w:rPr>
                <w:rFonts w:ascii="Times New Roman" w:hAnsi="Times New Roman" w:cs="Times New Roman"/>
              </w:rPr>
              <w:t>rzysługuje Pani/Pan</w:t>
            </w:r>
            <w:r>
              <w:rPr>
                <w:rFonts w:ascii="Times New Roman" w:hAnsi="Times New Roman" w:cs="Times New Roman"/>
              </w:rPr>
              <w:t>u</w:t>
            </w:r>
            <w:r w:rsidRPr="00845619">
              <w:rPr>
                <w:rFonts w:ascii="Times New Roman" w:hAnsi="Times New Roman" w:cs="Times New Roman"/>
              </w:rPr>
              <w:t xml:space="preserve"> prawo do żądania od Administratora </w:t>
            </w:r>
            <w:r>
              <w:rPr>
                <w:rFonts w:ascii="Times New Roman" w:hAnsi="Times New Roman" w:cs="Times New Roman"/>
              </w:rPr>
              <w:t xml:space="preserve">dostępu do swoich danych osobowych, ich </w:t>
            </w:r>
            <w:r w:rsidRPr="00845619">
              <w:rPr>
                <w:rFonts w:ascii="Times New Roman" w:hAnsi="Times New Roman" w:cs="Times New Roman"/>
              </w:rPr>
              <w:t xml:space="preserve">sprostowania, usunięcia lub ograniczenia przetwarzania danych osobowych oraz do wniesienia sprzeciwu wobec takiego przetwarzania i prawo do przeniesienia danych do innego administratora, z uwzględnieniem </w:t>
            </w:r>
            <w:r>
              <w:rPr>
                <w:rFonts w:ascii="Times New Roman" w:hAnsi="Times New Roman" w:cs="Times New Roman"/>
              </w:rPr>
              <w:t>uwarunkowań wynikających z RODO,</w:t>
            </w:r>
          </w:p>
          <w:p w14:paraId="4CC889DB" w14:textId="77777777" w:rsidR="00FF2371" w:rsidRDefault="00FF2371" w:rsidP="00FF237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D66B0">
              <w:rPr>
                <w:rFonts w:ascii="Times New Roman" w:hAnsi="Times New Roman" w:cs="Times New Roman"/>
              </w:rPr>
              <w:t>ma Pani/Pan prawo wniesien</w:t>
            </w:r>
            <w:r>
              <w:rPr>
                <w:rFonts w:ascii="Times New Roman" w:hAnsi="Times New Roman" w:cs="Times New Roman"/>
              </w:rPr>
              <w:t>ia skargi do organu nadzorczego - Prezesa Urzędu Ochrony Danych Osobowych,</w:t>
            </w:r>
          </w:p>
          <w:p w14:paraId="445D7545" w14:textId="77777777" w:rsidR="00FF2371" w:rsidRDefault="00FF2371" w:rsidP="00FF237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8D7DD0">
              <w:rPr>
                <w:rFonts w:ascii="Times New Roman" w:hAnsi="Times New Roman" w:cs="Times New Roman"/>
              </w:rPr>
              <w:t>jeżeli przetwarzanie będzie odbywało się na podstawie zgody, przysługuje Pani/Panu prawo do jej cofnięcia w dowolnym momencie bez wpływu na zgodność z prawem przetwarzania, którego dokonano na podstawie zgody przed jej cofnięciem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068A252" w14:textId="77777777" w:rsidR="00FF2371" w:rsidRDefault="00FF2371" w:rsidP="00FF2371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D66B0">
              <w:rPr>
                <w:rFonts w:ascii="Times New Roman" w:hAnsi="Times New Roman" w:cs="Times New Roman"/>
              </w:rPr>
              <w:t>podanie danych osobowych jest dobrowolne, jednakże odmowa podania danych może skutkować odmową zawarcia umowy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927FDDA" w14:textId="77777777" w:rsidR="00FF2371" w:rsidRDefault="00FF2371" w:rsidP="00FF2371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3F45">
              <w:rPr>
                <w:rFonts w:ascii="Times New Roman" w:hAnsi="Times New Roman" w:cs="Times New Roman"/>
              </w:rPr>
              <w:t>Administrator nie przetwarza Pani/Pana danych osobowych w sposób zautomatyzowany, prowadzący do zautomatyzowanego podejmowania decyzji, w tym decyzji opartych na profilowaniu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E427AC5" w14:textId="77777777" w:rsidR="00FF2371" w:rsidRPr="00873F52" w:rsidRDefault="00FF2371" w:rsidP="00FF2371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E7CFC">
              <w:rPr>
                <w:rFonts w:ascii="Times New Roman" w:hAnsi="Times New Roman" w:cs="Times New Roman"/>
              </w:rPr>
              <w:lastRenderedPageBreak/>
              <w:t xml:space="preserve">Pani/Pana dane osobowe </w:t>
            </w:r>
            <w:r>
              <w:rPr>
                <w:rFonts w:ascii="Times New Roman" w:hAnsi="Times New Roman" w:cs="Times New Roman"/>
              </w:rPr>
              <w:t>nie będą co do zasady przekazywane poza Europejski Obszar Gospodarczy. W przypadku zaistnienia sytuacji, w której będzie to konieczne, Administrator zastosuje wszelkie dostępne prawnie środki ochrony w celu zabezpieczenia takiego przekazania danych.</w:t>
            </w:r>
          </w:p>
        </w:tc>
      </w:tr>
    </w:tbl>
    <w:p w14:paraId="309A889F" w14:textId="77777777" w:rsidR="000C6DB1" w:rsidRPr="000C6DB1" w:rsidRDefault="000C6DB1" w:rsidP="000C6DB1">
      <w:pPr>
        <w:jc w:val="center"/>
        <w:rPr>
          <w:color w:val="0070C0"/>
        </w:rPr>
      </w:pPr>
    </w:p>
    <w:sectPr w:rsidR="000C6DB1" w:rsidRPr="000C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028FE"/>
    <w:multiLevelType w:val="hybridMultilevel"/>
    <w:tmpl w:val="EBFEF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3682"/>
    <w:multiLevelType w:val="hybridMultilevel"/>
    <w:tmpl w:val="C0227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4172FD"/>
    <w:multiLevelType w:val="hybridMultilevel"/>
    <w:tmpl w:val="7F78C48E"/>
    <w:lvl w:ilvl="0" w:tplc="FFFFFFFF">
      <w:start w:val="1"/>
      <w:numFmt w:val="lowerRoman"/>
      <w:lvlText w:val="%1."/>
      <w:lvlJc w:val="right"/>
      <w:pPr>
        <w:ind w:left="2219" w:hanging="360"/>
      </w:pPr>
    </w:lvl>
    <w:lvl w:ilvl="1" w:tplc="FFFFFFFF" w:tentative="1">
      <w:start w:val="1"/>
      <w:numFmt w:val="lowerLetter"/>
      <w:lvlText w:val="%2."/>
      <w:lvlJc w:val="left"/>
      <w:pPr>
        <w:ind w:left="2939" w:hanging="360"/>
      </w:pPr>
    </w:lvl>
    <w:lvl w:ilvl="2" w:tplc="FFFFFFFF" w:tentative="1">
      <w:start w:val="1"/>
      <w:numFmt w:val="lowerRoman"/>
      <w:lvlText w:val="%3."/>
      <w:lvlJc w:val="right"/>
      <w:pPr>
        <w:ind w:left="3659" w:hanging="180"/>
      </w:pPr>
    </w:lvl>
    <w:lvl w:ilvl="3" w:tplc="FFFFFFFF" w:tentative="1">
      <w:start w:val="1"/>
      <w:numFmt w:val="decimal"/>
      <w:lvlText w:val="%4."/>
      <w:lvlJc w:val="left"/>
      <w:pPr>
        <w:ind w:left="4379" w:hanging="360"/>
      </w:pPr>
    </w:lvl>
    <w:lvl w:ilvl="4" w:tplc="FFFFFFFF" w:tentative="1">
      <w:start w:val="1"/>
      <w:numFmt w:val="lowerLetter"/>
      <w:lvlText w:val="%5."/>
      <w:lvlJc w:val="left"/>
      <w:pPr>
        <w:ind w:left="5099" w:hanging="360"/>
      </w:pPr>
    </w:lvl>
    <w:lvl w:ilvl="5" w:tplc="FFFFFFFF" w:tentative="1">
      <w:start w:val="1"/>
      <w:numFmt w:val="lowerRoman"/>
      <w:lvlText w:val="%6."/>
      <w:lvlJc w:val="right"/>
      <w:pPr>
        <w:ind w:left="5819" w:hanging="180"/>
      </w:pPr>
    </w:lvl>
    <w:lvl w:ilvl="6" w:tplc="FFFFFFFF" w:tentative="1">
      <w:start w:val="1"/>
      <w:numFmt w:val="decimal"/>
      <w:lvlText w:val="%7."/>
      <w:lvlJc w:val="left"/>
      <w:pPr>
        <w:ind w:left="6539" w:hanging="360"/>
      </w:pPr>
    </w:lvl>
    <w:lvl w:ilvl="7" w:tplc="FFFFFFFF" w:tentative="1">
      <w:start w:val="1"/>
      <w:numFmt w:val="lowerLetter"/>
      <w:lvlText w:val="%8."/>
      <w:lvlJc w:val="left"/>
      <w:pPr>
        <w:ind w:left="7259" w:hanging="360"/>
      </w:pPr>
    </w:lvl>
    <w:lvl w:ilvl="8" w:tplc="FFFFFFFF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3" w15:restartNumberingAfterBreak="0">
    <w:nsid w:val="33295CDB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43039"/>
    <w:multiLevelType w:val="hybridMultilevel"/>
    <w:tmpl w:val="56AECD16"/>
    <w:lvl w:ilvl="0" w:tplc="053656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D0774"/>
    <w:multiLevelType w:val="hybridMultilevel"/>
    <w:tmpl w:val="2C40122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6" w15:restartNumberingAfterBreak="0">
    <w:nsid w:val="5A6360D7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EE0E02"/>
    <w:multiLevelType w:val="hybridMultilevel"/>
    <w:tmpl w:val="430A2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A95F41"/>
    <w:multiLevelType w:val="hybridMultilevel"/>
    <w:tmpl w:val="9E1E4E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546242"/>
    <w:multiLevelType w:val="hybridMultilevel"/>
    <w:tmpl w:val="5FAE1ED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BD14AA8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1778">
    <w:abstractNumId w:val="3"/>
  </w:num>
  <w:num w:numId="2" w16cid:durableId="1694258640">
    <w:abstractNumId w:val="6"/>
  </w:num>
  <w:num w:numId="3" w16cid:durableId="1335839522">
    <w:abstractNumId w:val="9"/>
  </w:num>
  <w:num w:numId="4" w16cid:durableId="833644464">
    <w:abstractNumId w:val="2"/>
  </w:num>
  <w:num w:numId="5" w16cid:durableId="369111376">
    <w:abstractNumId w:val="8"/>
  </w:num>
  <w:num w:numId="6" w16cid:durableId="610866278">
    <w:abstractNumId w:val="5"/>
  </w:num>
  <w:num w:numId="7" w16cid:durableId="1824811859">
    <w:abstractNumId w:val="1"/>
  </w:num>
  <w:num w:numId="8" w16cid:durableId="1409111431">
    <w:abstractNumId w:val="10"/>
  </w:num>
  <w:num w:numId="9" w16cid:durableId="799344896">
    <w:abstractNumId w:val="4"/>
  </w:num>
  <w:num w:numId="10" w16cid:durableId="1825050341">
    <w:abstractNumId w:val="0"/>
  </w:num>
  <w:num w:numId="11" w16cid:durableId="1067919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8B"/>
    <w:rsid w:val="000C6DB1"/>
    <w:rsid w:val="00146303"/>
    <w:rsid w:val="00254016"/>
    <w:rsid w:val="003E5DEF"/>
    <w:rsid w:val="00534BE4"/>
    <w:rsid w:val="005B2CFD"/>
    <w:rsid w:val="008A718B"/>
    <w:rsid w:val="00B9284F"/>
    <w:rsid w:val="00C422EF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8441E"/>
  <w15:chartTrackingRefBased/>
  <w15:docId w15:val="{D92E866C-A590-3B47-BCF5-7FF35B8F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1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1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1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1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1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1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1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1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1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1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18B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0C6D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477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Kaminska</dc:creator>
  <cp:keywords/>
  <dc:description/>
  <cp:lastModifiedBy>Natalia Kaminska</cp:lastModifiedBy>
  <cp:revision>4</cp:revision>
  <dcterms:created xsi:type="dcterms:W3CDTF">2025-03-04T11:16:00Z</dcterms:created>
  <dcterms:modified xsi:type="dcterms:W3CDTF">2025-03-04T18:52:00Z</dcterms:modified>
</cp:coreProperties>
</file>