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9ECD" w14:textId="77777777" w:rsidR="00FF1F5D" w:rsidRPr="004E50F8" w:rsidRDefault="00FF1F5D" w:rsidP="00013A2F">
      <w:pPr>
        <w:pStyle w:val="Bezodstpw"/>
        <w:jc w:val="right"/>
        <w:rPr>
          <w:rFonts w:ascii="Georgia" w:hAnsi="Georgia" w:cs="Arial"/>
        </w:rPr>
      </w:pPr>
    </w:p>
    <w:p w14:paraId="1014DC84" w14:textId="77777777" w:rsidR="00E22923" w:rsidRPr="004E50F8" w:rsidRDefault="00E22923" w:rsidP="00013A2F">
      <w:pPr>
        <w:pStyle w:val="Bezodstpw"/>
        <w:jc w:val="right"/>
        <w:rPr>
          <w:rFonts w:ascii="Georgia" w:hAnsi="Georgia" w:cs="Arial"/>
        </w:rPr>
      </w:pPr>
    </w:p>
    <w:p w14:paraId="0B5C76B8" w14:textId="77777777" w:rsidR="00FF1F5D" w:rsidRPr="004E50F8" w:rsidRDefault="00FF1F5D" w:rsidP="00013A2F">
      <w:pPr>
        <w:pStyle w:val="Bezodstpw"/>
        <w:jc w:val="right"/>
        <w:rPr>
          <w:rFonts w:ascii="Georgia" w:hAnsi="Georgia" w:cs="Arial"/>
        </w:rPr>
      </w:pPr>
    </w:p>
    <w:p w14:paraId="75431E3F" w14:textId="5712CA24" w:rsidR="00F7342C" w:rsidRPr="004E50F8" w:rsidRDefault="00013A2F" w:rsidP="00013A2F">
      <w:pPr>
        <w:pStyle w:val="Bezodstpw"/>
        <w:jc w:val="right"/>
        <w:rPr>
          <w:rFonts w:ascii="Georgia" w:hAnsi="Georgia" w:cs="Arial"/>
        </w:rPr>
      </w:pPr>
      <w:r w:rsidRPr="004E50F8">
        <w:rPr>
          <w:rFonts w:ascii="Georgia" w:hAnsi="Georgia" w:cs="Arial"/>
        </w:rPr>
        <w:t xml:space="preserve">Bydgoszcz, </w:t>
      </w:r>
      <w:r w:rsidR="00221F7E">
        <w:rPr>
          <w:rFonts w:ascii="Georgia" w:hAnsi="Georgia" w:cs="Arial"/>
        </w:rPr>
        <w:t>2</w:t>
      </w:r>
      <w:r w:rsidR="007619E8">
        <w:rPr>
          <w:rFonts w:ascii="Georgia" w:hAnsi="Georgia" w:cs="Arial"/>
        </w:rPr>
        <w:t>7</w:t>
      </w:r>
      <w:r w:rsidRPr="004E50F8">
        <w:rPr>
          <w:rFonts w:ascii="Georgia" w:hAnsi="Georgia" w:cs="Arial"/>
        </w:rPr>
        <w:t>.</w:t>
      </w:r>
      <w:r w:rsidR="007619E8">
        <w:rPr>
          <w:rFonts w:ascii="Georgia" w:hAnsi="Georgia" w:cs="Arial"/>
        </w:rPr>
        <w:t>10</w:t>
      </w:r>
      <w:r w:rsidRPr="004E50F8">
        <w:rPr>
          <w:rFonts w:ascii="Georgia" w:hAnsi="Georgia" w:cs="Arial"/>
        </w:rPr>
        <w:t>.20</w:t>
      </w:r>
      <w:r w:rsidR="004E50F8" w:rsidRPr="004E50F8">
        <w:rPr>
          <w:rFonts w:ascii="Georgia" w:hAnsi="Georgia" w:cs="Arial"/>
        </w:rPr>
        <w:t>2</w:t>
      </w:r>
      <w:r w:rsidR="007619E8">
        <w:rPr>
          <w:rFonts w:ascii="Georgia" w:hAnsi="Georgia" w:cs="Arial"/>
        </w:rPr>
        <w:t>5</w:t>
      </w:r>
      <w:r w:rsidRPr="004E50F8">
        <w:rPr>
          <w:rFonts w:ascii="Georgia" w:hAnsi="Georgia" w:cs="Arial"/>
        </w:rPr>
        <w:t>r.</w:t>
      </w:r>
    </w:p>
    <w:p w14:paraId="2AEC59F0" w14:textId="77777777" w:rsidR="00013A2F" w:rsidRPr="004E50F8" w:rsidRDefault="00013A2F" w:rsidP="00013A2F">
      <w:pPr>
        <w:pStyle w:val="Bezodstpw"/>
        <w:rPr>
          <w:rFonts w:ascii="Georgia" w:hAnsi="Georgia" w:cs="Arial"/>
        </w:rPr>
      </w:pPr>
    </w:p>
    <w:p w14:paraId="48431A30" w14:textId="77777777" w:rsidR="00013A2F" w:rsidRPr="004E50F8" w:rsidRDefault="00013A2F" w:rsidP="00013A2F">
      <w:pPr>
        <w:pStyle w:val="Bezodstpw"/>
        <w:rPr>
          <w:rFonts w:ascii="Georgia" w:hAnsi="Georgia" w:cs="Arial"/>
        </w:rPr>
      </w:pPr>
    </w:p>
    <w:p w14:paraId="515080A6" w14:textId="77777777" w:rsidR="00013A2F" w:rsidRPr="004E50F8" w:rsidRDefault="00013A2F" w:rsidP="00013A2F">
      <w:pPr>
        <w:pStyle w:val="Bezodstpw"/>
        <w:rPr>
          <w:rFonts w:ascii="Georgia" w:hAnsi="Georgia" w:cs="Arial"/>
        </w:rPr>
      </w:pPr>
    </w:p>
    <w:p w14:paraId="186438A6" w14:textId="77777777" w:rsidR="00013A2F" w:rsidRPr="004E50F8" w:rsidRDefault="00013A2F" w:rsidP="00013A2F">
      <w:pPr>
        <w:pStyle w:val="Bezodstpw"/>
        <w:rPr>
          <w:rFonts w:ascii="Georgia" w:hAnsi="Georgia" w:cs="Arial"/>
          <w:b/>
        </w:rPr>
      </w:pPr>
    </w:p>
    <w:p w14:paraId="57DDF1B3" w14:textId="7F8B3547" w:rsidR="00013A2F" w:rsidRPr="004E50F8" w:rsidRDefault="00E22923" w:rsidP="00013A2F">
      <w:pPr>
        <w:pStyle w:val="Bezodstpw"/>
        <w:jc w:val="center"/>
        <w:rPr>
          <w:rFonts w:ascii="Georgia" w:hAnsi="Georgia" w:cs="Arial"/>
          <w:b/>
        </w:rPr>
      </w:pPr>
      <w:r w:rsidRPr="004E50F8">
        <w:rPr>
          <w:rFonts w:ascii="Georgia" w:hAnsi="Georgia" w:cs="Arial"/>
          <w:b/>
        </w:rPr>
        <w:t xml:space="preserve">INFORMACJA O REKRUTACJI NA STANOWISKO APLIKANTA RADCOWSKIEGO </w:t>
      </w:r>
    </w:p>
    <w:p w14:paraId="788E3F1C" w14:textId="77777777" w:rsidR="00013A2F" w:rsidRPr="004E50F8" w:rsidRDefault="00013A2F" w:rsidP="00013A2F">
      <w:pPr>
        <w:pStyle w:val="Bezodstpw"/>
        <w:rPr>
          <w:rFonts w:ascii="Georgia" w:hAnsi="Georgia" w:cs="Arial"/>
          <w:b/>
        </w:rPr>
      </w:pPr>
    </w:p>
    <w:p w14:paraId="04180245" w14:textId="77777777" w:rsidR="00013A2F" w:rsidRPr="004E50F8" w:rsidRDefault="00013A2F" w:rsidP="00013A2F">
      <w:pPr>
        <w:pStyle w:val="Bezodstpw"/>
        <w:rPr>
          <w:rFonts w:ascii="Georgia" w:hAnsi="Georgia" w:cs="Arial"/>
          <w:b/>
        </w:rPr>
      </w:pPr>
    </w:p>
    <w:p w14:paraId="281BD687" w14:textId="77777777" w:rsidR="00013A2F" w:rsidRPr="004E50F8" w:rsidRDefault="00013A2F" w:rsidP="00013A2F">
      <w:pPr>
        <w:pStyle w:val="Bezodstpw"/>
        <w:rPr>
          <w:rFonts w:ascii="Georgia" w:hAnsi="Georgia" w:cs="Arial"/>
          <w:b/>
        </w:rPr>
      </w:pPr>
    </w:p>
    <w:p w14:paraId="4F01BB21" w14:textId="68D35899" w:rsidR="00013A2F" w:rsidRPr="004E50F8" w:rsidRDefault="00013A2F" w:rsidP="00013A2F">
      <w:pPr>
        <w:pStyle w:val="Bezodstpw"/>
        <w:ind w:firstLine="567"/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>Zespół Kancelarii Radców Prawnych i Adwokatów, specjalizujący</w:t>
      </w:r>
      <w:r w:rsidR="00E22923" w:rsidRPr="004E50F8">
        <w:rPr>
          <w:rFonts w:ascii="Georgia" w:hAnsi="Georgia" w:cs="Arial"/>
        </w:rPr>
        <w:t>ch</w:t>
      </w:r>
      <w:r w:rsidRPr="004E50F8">
        <w:rPr>
          <w:rFonts w:ascii="Georgia" w:hAnsi="Georgia" w:cs="Arial"/>
        </w:rPr>
        <w:t xml:space="preserve"> się w obsłudze podmiotów gospodarczych oraz w prowadzeniu sporów sądowych, nawiąże współpracę z </w:t>
      </w:r>
      <w:r w:rsidR="00E22923" w:rsidRPr="004E50F8">
        <w:rPr>
          <w:rFonts w:ascii="Georgia" w:hAnsi="Georgia" w:cs="Arial"/>
        </w:rPr>
        <w:t>aplikantami radowskimi</w:t>
      </w:r>
      <w:r w:rsidRPr="004E50F8">
        <w:rPr>
          <w:rFonts w:ascii="Georgia" w:hAnsi="Georgia" w:cs="Arial"/>
        </w:rPr>
        <w:t>.</w:t>
      </w:r>
    </w:p>
    <w:p w14:paraId="1074C2C6" w14:textId="77777777" w:rsidR="00013A2F" w:rsidRPr="004E50F8" w:rsidRDefault="00013A2F" w:rsidP="00013A2F">
      <w:pPr>
        <w:pStyle w:val="Bezodstpw"/>
        <w:ind w:firstLine="567"/>
        <w:jc w:val="both"/>
        <w:rPr>
          <w:rFonts w:ascii="Georgia" w:hAnsi="Georgia" w:cs="Arial"/>
        </w:rPr>
      </w:pPr>
    </w:p>
    <w:p w14:paraId="6A60DAFA" w14:textId="77777777" w:rsidR="00FF1F5D" w:rsidRPr="004E50F8" w:rsidRDefault="00FF1F5D" w:rsidP="00013A2F">
      <w:pPr>
        <w:pStyle w:val="Bezodstpw"/>
        <w:ind w:firstLine="567"/>
        <w:jc w:val="both"/>
        <w:rPr>
          <w:rFonts w:ascii="Georgia" w:hAnsi="Georgia" w:cs="Arial"/>
        </w:rPr>
      </w:pPr>
    </w:p>
    <w:p w14:paraId="20BD99BD" w14:textId="77777777" w:rsidR="00FF1F5D" w:rsidRPr="004E50F8" w:rsidRDefault="00FF1F5D" w:rsidP="00FF1F5D">
      <w:pPr>
        <w:pStyle w:val="Bezodstpw"/>
        <w:ind w:firstLine="567"/>
        <w:rPr>
          <w:rFonts w:ascii="Georgia" w:hAnsi="Georgia" w:cs="Arial"/>
        </w:rPr>
      </w:pPr>
      <w:r w:rsidRPr="004E50F8">
        <w:rPr>
          <w:rFonts w:ascii="Georgia" w:hAnsi="Georgia" w:cs="Arial"/>
        </w:rPr>
        <w:t>Na</w:t>
      </w:r>
      <w:r w:rsidRPr="004E50F8">
        <w:rPr>
          <w:rFonts w:ascii="Georgia" w:hAnsi="Georgia" w:cs="Arial"/>
        </w:rPr>
        <w:softHyphen/>
        <w:t>szą ofer</w:t>
      </w:r>
      <w:r w:rsidRPr="004E50F8">
        <w:rPr>
          <w:rFonts w:ascii="Georgia" w:hAnsi="Georgia" w:cs="Arial"/>
        </w:rPr>
        <w:softHyphen/>
        <w:t>tę kie</w:t>
      </w:r>
      <w:r w:rsidRPr="004E50F8">
        <w:rPr>
          <w:rFonts w:ascii="Georgia" w:hAnsi="Georgia" w:cs="Arial"/>
        </w:rPr>
        <w:softHyphen/>
        <w:t>ru</w:t>
      </w:r>
      <w:r w:rsidRPr="004E50F8">
        <w:rPr>
          <w:rFonts w:ascii="Georgia" w:hAnsi="Georgia" w:cs="Arial"/>
        </w:rPr>
        <w:softHyphen/>
        <w:t>je</w:t>
      </w:r>
      <w:r w:rsidRPr="004E50F8">
        <w:rPr>
          <w:rFonts w:ascii="Georgia" w:hAnsi="Georgia" w:cs="Arial"/>
        </w:rPr>
        <w:softHyphen/>
        <w:t xml:space="preserve">my do </w:t>
      </w:r>
      <w:r w:rsidR="00AF0722" w:rsidRPr="004E50F8">
        <w:rPr>
          <w:rFonts w:ascii="Georgia" w:hAnsi="Georgia" w:cs="Arial"/>
        </w:rPr>
        <w:t>osób</w:t>
      </w:r>
      <w:r w:rsidRPr="004E50F8">
        <w:rPr>
          <w:rFonts w:ascii="Georgia" w:hAnsi="Georgia" w:cs="Arial"/>
        </w:rPr>
        <w:t>:</w:t>
      </w:r>
    </w:p>
    <w:p w14:paraId="24BFB73C" w14:textId="77777777" w:rsidR="00FF1F5D" w:rsidRPr="004E50F8" w:rsidRDefault="00FF1F5D" w:rsidP="00FF1F5D">
      <w:pPr>
        <w:pStyle w:val="Bezodstpw"/>
        <w:ind w:firstLine="567"/>
        <w:rPr>
          <w:rFonts w:ascii="Georgia" w:hAnsi="Georgia" w:cs="Arial"/>
        </w:rPr>
      </w:pPr>
    </w:p>
    <w:p w14:paraId="69E54EE3" w14:textId="77777777" w:rsidR="00FF1F5D" w:rsidRPr="004E50F8" w:rsidRDefault="00FF1F5D" w:rsidP="00FF1F5D">
      <w:pPr>
        <w:pStyle w:val="Bezodstpw"/>
        <w:ind w:firstLine="567"/>
        <w:rPr>
          <w:rFonts w:ascii="Georgia" w:hAnsi="Georgia" w:cs="Arial"/>
        </w:rPr>
      </w:pPr>
    </w:p>
    <w:p w14:paraId="1D104F5B" w14:textId="0EFAC738" w:rsidR="00AF0722" w:rsidRPr="004E50F8" w:rsidRDefault="00AF0722" w:rsidP="00FF1F5D">
      <w:pPr>
        <w:pStyle w:val="Bezodstpw"/>
        <w:numPr>
          <w:ilvl w:val="0"/>
          <w:numId w:val="1"/>
        </w:numPr>
        <w:rPr>
          <w:rFonts w:ascii="Georgia" w:hAnsi="Georgia" w:cs="Arial"/>
        </w:rPr>
      </w:pPr>
      <w:r w:rsidRPr="004E50F8">
        <w:rPr>
          <w:rFonts w:ascii="Georgia" w:hAnsi="Georgia"/>
        </w:rPr>
        <w:t xml:space="preserve">posiadających status aplikanta radcowskiego lub zamierzających rozpocząć aplikację, </w:t>
      </w:r>
    </w:p>
    <w:p w14:paraId="15C11753" w14:textId="77777777" w:rsidR="00AF0722" w:rsidRPr="004E50F8" w:rsidRDefault="00AF0722" w:rsidP="00AF0722">
      <w:pPr>
        <w:pStyle w:val="Bezodstpw"/>
        <w:numPr>
          <w:ilvl w:val="0"/>
          <w:numId w:val="1"/>
        </w:numPr>
        <w:rPr>
          <w:rFonts w:ascii="Georgia" w:hAnsi="Georgia" w:cs="Arial"/>
        </w:rPr>
      </w:pPr>
      <w:r w:rsidRPr="004E50F8">
        <w:rPr>
          <w:rFonts w:ascii="Georgia" w:hAnsi="Georgia"/>
        </w:rPr>
        <w:t xml:space="preserve">samodzielnych </w:t>
      </w:r>
      <w:r w:rsidR="00A33931" w:rsidRPr="004E50F8">
        <w:rPr>
          <w:rFonts w:ascii="Georgia" w:hAnsi="Georgia"/>
        </w:rPr>
        <w:t>przy roz</w:t>
      </w:r>
      <w:r w:rsidR="00A33931" w:rsidRPr="004E50F8">
        <w:rPr>
          <w:rFonts w:ascii="Georgia" w:hAnsi="Georgia" w:cs="Arial"/>
        </w:rPr>
        <w:t>wiązywaniu problemów</w:t>
      </w:r>
      <w:r w:rsidRPr="004E50F8">
        <w:rPr>
          <w:rFonts w:ascii="Georgia" w:hAnsi="Georgia"/>
        </w:rPr>
        <w:t xml:space="preserve"> z zakresu prawa cywilnego,</w:t>
      </w:r>
      <w:r w:rsidR="00A33931" w:rsidRPr="004E50F8">
        <w:rPr>
          <w:rFonts w:ascii="Georgia" w:hAnsi="Georgia"/>
        </w:rPr>
        <w:t xml:space="preserve"> pra</w:t>
      </w:r>
      <w:r w:rsidR="00A33931" w:rsidRPr="004E50F8">
        <w:rPr>
          <w:rFonts w:ascii="Georgia" w:hAnsi="Georgia" w:cs="Arial"/>
        </w:rPr>
        <w:t>wa</w:t>
      </w:r>
      <w:r w:rsidRPr="004E50F8">
        <w:rPr>
          <w:rFonts w:ascii="Georgia" w:hAnsi="Georgia"/>
        </w:rPr>
        <w:t xml:space="preserve"> handlowego oraz prawa pracy</w:t>
      </w:r>
      <w:r w:rsidRPr="004E50F8">
        <w:rPr>
          <w:rFonts w:ascii="Georgia" w:hAnsi="Georgia" w:cs="Arial"/>
        </w:rPr>
        <w:t xml:space="preserve"> </w:t>
      </w:r>
    </w:p>
    <w:p w14:paraId="2BA886A6" w14:textId="77777777" w:rsidR="00FF1F5D" w:rsidRPr="004E50F8" w:rsidRDefault="00FF1F5D" w:rsidP="00FF1F5D">
      <w:pPr>
        <w:pStyle w:val="Bezodstpw"/>
        <w:numPr>
          <w:ilvl w:val="0"/>
          <w:numId w:val="1"/>
        </w:numPr>
        <w:rPr>
          <w:rFonts w:ascii="Georgia" w:hAnsi="Georgia" w:cs="Arial"/>
        </w:rPr>
      </w:pPr>
      <w:r w:rsidRPr="004E50F8">
        <w:rPr>
          <w:rFonts w:ascii="Georgia" w:hAnsi="Georgia" w:cs="Arial"/>
        </w:rPr>
        <w:t>od</w:t>
      </w:r>
      <w:r w:rsidRPr="004E50F8">
        <w:rPr>
          <w:rFonts w:ascii="Georgia" w:hAnsi="Georgia" w:cs="Arial"/>
        </w:rPr>
        <w:softHyphen/>
        <w:t>po</w:t>
      </w:r>
      <w:r w:rsidRPr="004E50F8">
        <w:rPr>
          <w:rFonts w:ascii="Georgia" w:hAnsi="Georgia" w:cs="Arial"/>
        </w:rPr>
        <w:softHyphen/>
        <w:t>wie</w:t>
      </w:r>
      <w:r w:rsidRPr="004E50F8">
        <w:rPr>
          <w:rFonts w:ascii="Georgia" w:hAnsi="Georgia" w:cs="Arial"/>
        </w:rPr>
        <w:softHyphen/>
        <w:t>dzial</w:t>
      </w:r>
      <w:r w:rsidRPr="004E50F8">
        <w:rPr>
          <w:rFonts w:ascii="Georgia" w:hAnsi="Georgia" w:cs="Arial"/>
        </w:rPr>
        <w:softHyphen/>
        <w:t>nych</w:t>
      </w:r>
      <w:r w:rsidR="00AF0722" w:rsidRPr="004E50F8">
        <w:rPr>
          <w:rFonts w:ascii="Georgia" w:hAnsi="Georgia" w:cs="Arial"/>
        </w:rPr>
        <w:t xml:space="preserve"> i skrupulatnych</w:t>
      </w:r>
      <w:r w:rsidRPr="004E50F8">
        <w:rPr>
          <w:rFonts w:ascii="Georgia" w:hAnsi="Georgia" w:cs="Arial"/>
        </w:rPr>
        <w:t>,</w:t>
      </w:r>
    </w:p>
    <w:p w14:paraId="7B424A52" w14:textId="77777777" w:rsidR="00FF1F5D" w:rsidRPr="004E50F8" w:rsidRDefault="00FF1F5D" w:rsidP="00FF1F5D">
      <w:pPr>
        <w:pStyle w:val="Bezodstpw"/>
        <w:numPr>
          <w:ilvl w:val="0"/>
          <w:numId w:val="1"/>
        </w:numPr>
        <w:rPr>
          <w:rFonts w:ascii="Georgia" w:hAnsi="Georgia" w:cs="Arial"/>
        </w:rPr>
      </w:pPr>
      <w:r w:rsidRPr="004E50F8">
        <w:rPr>
          <w:rFonts w:ascii="Georgia" w:hAnsi="Georgia" w:cs="Arial"/>
        </w:rPr>
        <w:t>am</w:t>
      </w:r>
      <w:r w:rsidRPr="004E50F8">
        <w:rPr>
          <w:rFonts w:ascii="Georgia" w:hAnsi="Georgia" w:cs="Arial"/>
        </w:rPr>
        <w:softHyphen/>
        <w:t>bit</w:t>
      </w:r>
      <w:r w:rsidRPr="004E50F8">
        <w:rPr>
          <w:rFonts w:ascii="Georgia" w:hAnsi="Georgia" w:cs="Arial"/>
        </w:rPr>
        <w:softHyphen/>
        <w:t>nych i lu</w:t>
      </w:r>
      <w:r w:rsidRPr="004E50F8">
        <w:rPr>
          <w:rFonts w:ascii="Georgia" w:hAnsi="Georgia" w:cs="Arial"/>
        </w:rPr>
        <w:softHyphen/>
        <w:t>bią</w:t>
      </w:r>
      <w:r w:rsidRPr="004E50F8">
        <w:rPr>
          <w:rFonts w:ascii="Georgia" w:hAnsi="Georgia" w:cs="Arial"/>
        </w:rPr>
        <w:softHyphen/>
        <w:t>cych wy</w:t>
      </w:r>
      <w:r w:rsidRPr="004E50F8">
        <w:rPr>
          <w:rFonts w:ascii="Georgia" w:hAnsi="Georgia" w:cs="Arial"/>
        </w:rPr>
        <w:softHyphen/>
        <w:t>zwa</w:t>
      </w:r>
      <w:r w:rsidRPr="004E50F8">
        <w:rPr>
          <w:rFonts w:ascii="Georgia" w:hAnsi="Georgia" w:cs="Arial"/>
        </w:rPr>
        <w:softHyphen/>
        <w:t>nia,</w:t>
      </w:r>
    </w:p>
    <w:p w14:paraId="392A1896" w14:textId="77777777" w:rsidR="00FF1F5D" w:rsidRPr="004E50F8" w:rsidRDefault="00FF1F5D" w:rsidP="00FF1F5D">
      <w:pPr>
        <w:pStyle w:val="Bezodstpw"/>
        <w:ind w:left="720"/>
        <w:rPr>
          <w:rFonts w:ascii="Georgia" w:hAnsi="Georgia" w:cs="Arial"/>
        </w:rPr>
      </w:pPr>
    </w:p>
    <w:p w14:paraId="1EFE0271" w14:textId="77777777" w:rsidR="00FF1F5D" w:rsidRPr="004E50F8" w:rsidRDefault="00FF1F5D" w:rsidP="00FF1F5D">
      <w:pPr>
        <w:pStyle w:val="Bezodstpw"/>
        <w:ind w:left="720"/>
        <w:rPr>
          <w:rFonts w:ascii="Georgia" w:hAnsi="Georgia" w:cs="Arial"/>
        </w:rPr>
      </w:pPr>
    </w:p>
    <w:p w14:paraId="11B07BA0" w14:textId="77777777" w:rsidR="00FF1F5D" w:rsidRPr="004E50F8" w:rsidRDefault="00FF1F5D" w:rsidP="00FF1F5D">
      <w:pPr>
        <w:pStyle w:val="Bezodstpw"/>
        <w:ind w:firstLine="567"/>
        <w:rPr>
          <w:rFonts w:ascii="Georgia" w:hAnsi="Georgia" w:cs="Arial"/>
        </w:rPr>
      </w:pPr>
      <w:r w:rsidRPr="004E50F8">
        <w:rPr>
          <w:rFonts w:ascii="Georgia" w:hAnsi="Georgia" w:cs="Arial"/>
        </w:rPr>
        <w:t>W za</w:t>
      </w:r>
      <w:r w:rsidRPr="004E50F8">
        <w:rPr>
          <w:rFonts w:ascii="Georgia" w:hAnsi="Georgia" w:cs="Arial"/>
        </w:rPr>
        <w:softHyphen/>
        <w:t>mian ofe</w:t>
      </w:r>
      <w:r w:rsidRPr="004E50F8">
        <w:rPr>
          <w:rFonts w:ascii="Georgia" w:hAnsi="Georgia" w:cs="Arial"/>
        </w:rPr>
        <w:softHyphen/>
        <w:t>ru</w:t>
      </w:r>
      <w:r w:rsidRPr="004E50F8">
        <w:rPr>
          <w:rFonts w:ascii="Georgia" w:hAnsi="Georgia" w:cs="Arial"/>
        </w:rPr>
        <w:softHyphen/>
        <w:t>je</w:t>
      </w:r>
      <w:r w:rsidRPr="004E50F8">
        <w:rPr>
          <w:rFonts w:ascii="Georgia" w:hAnsi="Georgia" w:cs="Arial"/>
        </w:rPr>
        <w:softHyphen/>
        <w:t>my:</w:t>
      </w:r>
    </w:p>
    <w:p w14:paraId="3A83630C" w14:textId="77777777" w:rsidR="00FF1F5D" w:rsidRPr="004E50F8" w:rsidRDefault="00FF1F5D" w:rsidP="00FF1F5D">
      <w:pPr>
        <w:pStyle w:val="Bezodstpw"/>
        <w:ind w:left="720"/>
        <w:rPr>
          <w:rFonts w:ascii="Georgia" w:hAnsi="Georgia" w:cs="Arial"/>
        </w:rPr>
      </w:pPr>
    </w:p>
    <w:p w14:paraId="5D7B867E" w14:textId="77777777" w:rsidR="00FF1F5D" w:rsidRPr="004E50F8" w:rsidRDefault="00FF1F5D" w:rsidP="00FF1F5D">
      <w:pPr>
        <w:pStyle w:val="Bezodstpw"/>
        <w:ind w:left="720"/>
        <w:rPr>
          <w:rFonts w:ascii="Georgia" w:hAnsi="Georgia" w:cs="Arial"/>
        </w:rPr>
      </w:pPr>
    </w:p>
    <w:p w14:paraId="66E38662" w14:textId="77777777" w:rsidR="00FF1F5D" w:rsidRPr="004E50F8" w:rsidRDefault="00FF1F5D" w:rsidP="00FF1F5D">
      <w:pPr>
        <w:pStyle w:val="Bezodstpw"/>
        <w:numPr>
          <w:ilvl w:val="0"/>
          <w:numId w:val="2"/>
        </w:numPr>
        <w:rPr>
          <w:rFonts w:ascii="Georgia" w:hAnsi="Georgia" w:cs="Arial"/>
        </w:rPr>
      </w:pPr>
      <w:r w:rsidRPr="004E50F8">
        <w:rPr>
          <w:rFonts w:ascii="Georgia" w:hAnsi="Georgia" w:cs="Arial"/>
        </w:rPr>
        <w:t>atrak</w:t>
      </w:r>
      <w:r w:rsidRPr="004E50F8">
        <w:rPr>
          <w:rFonts w:ascii="Georgia" w:hAnsi="Georgia" w:cs="Arial"/>
        </w:rPr>
        <w:softHyphen/>
        <w:t>cyj</w:t>
      </w:r>
      <w:r w:rsidRPr="004E50F8">
        <w:rPr>
          <w:rFonts w:ascii="Georgia" w:hAnsi="Georgia" w:cs="Arial"/>
        </w:rPr>
        <w:softHyphen/>
        <w:t>ne wa</w:t>
      </w:r>
      <w:r w:rsidRPr="004E50F8">
        <w:rPr>
          <w:rFonts w:ascii="Georgia" w:hAnsi="Georgia" w:cs="Arial"/>
        </w:rPr>
        <w:softHyphen/>
        <w:t>run</w:t>
      </w:r>
      <w:r w:rsidRPr="004E50F8">
        <w:rPr>
          <w:rFonts w:ascii="Georgia" w:hAnsi="Georgia" w:cs="Arial"/>
        </w:rPr>
        <w:softHyphen/>
        <w:t>ki za</w:t>
      </w:r>
      <w:r w:rsidRPr="004E50F8">
        <w:rPr>
          <w:rFonts w:ascii="Georgia" w:hAnsi="Georgia" w:cs="Arial"/>
        </w:rPr>
        <w:softHyphen/>
        <w:t>trud</w:t>
      </w:r>
      <w:r w:rsidRPr="004E50F8">
        <w:rPr>
          <w:rFonts w:ascii="Georgia" w:hAnsi="Georgia" w:cs="Arial"/>
        </w:rPr>
        <w:softHyphen/>
        <w:t>nie</w:t>
      </w:r>
      <w:r w:rsidRPr="004E50F8">
        <w:rPr>
          <w:rFonts w:ascii="Georgia" w:hAnsi="Georgia" w:cs="Arial"/>
        </w:rPr>
        <w:softHyphen/>
        <w:t>nia,</w:t>
      </w:r>
    </w:p>
    <w:p w14:paraId="41A74C0C" w14:textId="77777777" w:rsidR="00FF1F5D" w:rsidRPr="004E50F8" w:rsidRDefault="00FF1F5D" w:rsidP="00FF1F5D">
      <w:pPr>
        <w:pStyle w:val="Bezodstpw"/>
        <w:numPr>
          <w:ilvl w:val="0"/>
          <w:numId w:val="2"/>
        </w:numPr>
        <w:rPr>
          <w:rFonts w:ascii="Georgia" w:hAnsi="Georgia" w:cs="Arial"/>
        </w:rPr>
      </w:pPr>
      <w:r w:rsidRPr="004E50F8">
        <w:rPr>
          <w:rFonts w:ascii="Georgia" w:hAnsi="Georgia" w:cs="Arial"/>
        </w:rPr>
        <w:t>pra</w:t>
      </w:r>
      <w:r w:rsidRPr="004E50F8">
        <w:rPr>
          <w:rFonts w:ascii="Georgia" w:hAnsi="Georgia" w:cs="Arial"/>
        </w:rPr>
        <w:softHyphen/>
        <w:t>cę w mło</w:t>
      </w:r>
      <w:r w:rsidRPr="004E50F8">
        <w:rPr>
          <w:rFonts w:ascii="Georgia" w:hAnsi="Georgia" w:cs="Arial"/>
        </w:rPr>
        <w:softHyphen/>
        <w:t>dym i przy</w:t>
      </w:r>
      <w:r w:rsidRPr="004E50F8">
        <w:rPr>
          <w:rFonts w:ascii="Georgia" w:hAnsi="Georgia" w:cs="Arial"/>
        </w:rPr>
        <w:softHyphen/>
        <w:t>ja</w:t>
      </w:r>
      <w:r w:rsidRPr="004E50F8">
        <w:rPr>
          <w:rFonts w:ascii="Georgia" w:hAnsi="Georgia" w:cs="Arial"/>
        </w:rPr>
        <w:softHyphen/>
        <w:t>znym ze</w:t>
      </w:r>
      <w:r w:rsidRPr="004E50F8">
        <w:rPr>
          <w:rFonts w:ascii="Georgia" w:hAnsi="Georgia" w:cs="Arial"/>
        </w:rPr>
        <w:softHyphen/>
        <w:t>spo</w:t>
      </w:r>
      <w:r w:rsidRPr="004E50F8">
        <w:rPr>
          <w:rFonts w:ascii="Georgia" w:hAnsi="Georgia" w:cs="Arial"/>
        </w:rPr>
        <w:softHyphen/>
        <w:t>le,</w:t>
      </w:r>
    </w:p>
    <w:p w14:paraId="4A1D3828" w14:textId="77777777" w:rsidR="00FF1F5D" w:rsidRPr="004E50F8" w:rsidRDefault="00FF1F5D" w:rsidP="00FF1F5D">
      <w:pPr>
        <w:pStyle w:val="Bezodstpw"/>
        <w:numPr>
          <w:ilvl w:val="0"/>
          <w:numId w:val="2"/>
        </w:numPr>
        <w:rPr>
          <w:rFonts w:ascii="Georgia" w:hAnsi="Georgia" w:cs="Arial"/>
        </w:rPr>
      </w:pPr>
      <w:r w:rsidRPr="004E50F8">
        <w:rPr>
          <w:rFonts w:ascii="Georgia" w:hAnsi="Georgia" w:cs="Arial"/>
        </w:rPr>
        <w:t>elastyczność co do doboru formy współpracy w zależności od oczekiwań aplikującego (umowa o pracę, umowa cywilnoprawna, B2B)</w:t>
      </w:r>
    </w:p>
    <w:p w14:paraId="5E004187" w14:textId="77777777" w:rsidR="00FF1F5D" w:rsidRPr="004E50F8" w:rsidRDefault="00FF1F5D" w:rsidP="00FF1F5D">
      <w:pPr>
        <w:pStyle w:val="Bezodstpw"/>
        <w:numPr>
          <w:ilvl w:val="0"/>
          <w:numId w:val="2"/>
        </w:numPr>
        <w:rPr>
          <w:rFonts w:ascii="Georgia" w:hAnsi="Georgia" w:cs="Arial"/>
        </w:rPr>
      </w:pPr>
      <w:r w:rsidRPr="004E50F8">
        <w:rPr>
          <w:rFonts w:ascii="Georgia" w:hAnsi="Georgia" w:cs="Arial"/>
        </w:rPr>
        <w:t>współ</w:t>
      </w:r>
      <w:r w:rsidRPr="004E50F8">
        <w:rPr>
          <w:rFonts w:ascii="Georgia" w:hAnsi="Georgia" w:cs="Arial"/>
        </w:rPr>
        <w:softHyphen/>
        <w:t>pra</w:t>
      </w:r>
      <w:r w:rsidRPr="004E50F8">
        <w:rPr>
          <w:rFonts w:ascii="Georgia" w:hAnsi="Georgia" w:cs="Arial"/>
        </w:rPr>
        <w:softHyphen/>
        <w:t>cę w peł</w:t>
      </w:r>
      <w:r w:rsidRPr="004E50F8">
        <w:rPr>
          <w:rFonts w:ascii="Georgia" w:hAnsi="Georgia" w:cs="Arial"/>
        </w:rPr>
        <w:softHyphen/>
        <w:t>nym wy</w:t>
      </w:r>
      <w:r w:rsidRPr="004E50F8">
        <w:rPr>
          <w:rFonts w:ascii="Georgia" w:hAnsi="Georgia" w:cs="Arial"/>
        </w:rPr>
        <w:softHyphen/>
        <w:t>mia</w:t>
      </w:r>
      <w:r w:rsidRPr="004E50F8">
        <w:rPr>
          <w:rFonts w:ascii="Georgia" w:hAnsi="Georgia" w:cs="Arial"/>
        </w:rPr>
        <w:softHyphen/>
        <w:t>rze cza</w:t>
      </w:r>
      <w:r w:rsidRPr="004E50F8">
        <w:rPr>
          <w:rFonts w:ascii="Georgia" w:hAnsi="Georgia" w:cs="Arial"/>
        </w:rPr>
        <w:softHyphen/>
        <w:t>so</w:t>
      </w:r>
      <w:r w:rsidRPr="004E50F8">
        <w:rPr>
          <w:rFonts w:ascii="Georgia" w:hAnsi="Georgia" w:cs="Arial"/>
        </w:rPr>
        <w:softHyphen/>
        <w:t>wym,</w:t>
      </w:r>
    </w:p>
    <w:p w14:paraId="4ADEC091" w14:textId="77777777" w:rsidR="00FF1F5D" w:rsidRPr="004E50F8" w:rsidRDefault="00FF1F5D" w:rsidP="00FF1F5D">
      <w:pPr>
        <w:pStyle w:val="Bezodstpw"/>
        <w:numPr>
          <w:ilvl w:val="0"/>
          <w:numId w:val="2"/>
        </w:numPr>
        <w:rPr>
          <w:rFonts w:ascii="Georgia" w:hAnsi="Georgia" w:cs="Arial"/>
        </w:rPr>
      </w:pPr>
      <w:r w:rsidRPr="004E50F8">
        <w:rPr>
          <w:rFonts w:ascii="Georgia" w:hAnsi="Georgia" w:cs="Arial"/>
        </w:rPr>
        <w:t>cie</w:t>
      </w:r>
      <w:r w:rsidRPr="004E50F8">
        <w:rPr>
          <w:rFonts w:ascii="Georgia" w:hAnsi="Georgia" w:cs="Arial"/>
        </w:rPr>
        <w:softHyphen/>
        <w:t>ka</w:t>
      </w:r>
      <w:r w:rsidRPr="004E50F8">
        <w:rPr>
          <w:rFonts w:ascii="Georgia" w:hAnsi="Georgia" w:cs="Arial"/>
        </w:rPr>
        <w:softHyphen/>
        <w:t>we i wy</w:t>
      </w:r>
      <w:r w:rsidRPr="004E50F8">
        <w:rPr>
          <w:rFonts w:ascii="Georgia" w:hAnsi="Georgia" w:cs="Arial"/>
        </w:rPr>
        <w:softHyphen/>
        <w:t>ma</w:t>
      </w:r>
      <w:r w:rsidRPr="004E50F8">
        <w:rPr>
          <w:rFonts w:ascii="Georgia" w:hAnsi="Georgia" w:cs="Arial"/>
        </w:rPr>
        <w:softHyphen/>
        <w:t>ga</w:t>
      </w:r>
      <w:r w:rsidRPr="004E50F8">
        <w:rPr>
          <w:rFonts w:ascii="Georgia" w:hAnsi="Georgia" w:cs="Arial"/>
        </w:rPr>
        <w:softHyphen/>
        <w:t>ją</w:t>
      </w:r>
      <w:r w:rsidRPr="004E50F8">
        <w:rPr>
          <w:rFonts w:ascii="Georgia" w:hAnsi="Georgia" w:cs="Arial"/>
        </w:rPr>
        <w:softHyphen/>
        <w:t>ce spra</w:t>
      </w:r>
      <w:r w:rsidRPr="004E50F8">
        <w:rPr>
          <w:rFonts w:ascii="Georgia" w:hAnsi="Georgia" w:cs="Arial"/>
        </w:rPr>
        <w:softHyphen/>
        <w:t>wy,</w:t>
      </w:r>
    </w:p>
    <w:p w14:paraId="5E8E636D" w14:textId="77777777" w:rsidR="00FF1F5D" w:rsidRPr="004E50F8" w:rsidRDefault="00FF1F5D" w:rsidP="00FF1F5D">
      <w:pPr>
        <w:pStyle w:val="Bezodstpw"/>
        <w:numPr>
          <w:ilvl w:val="0"/>
          <w:numId w:val="2"/>
        </w:numPr>
        <w:rPr>
          <w:rFonts w:ascii="Georgia" w:hAnsi="Georgia" w:cs="Arial"/>
        </w:rPr>
      </w:pPr>
      <w:r w:rsidRPr="004E50F8">
        <w:rPr>
          <w:rFonts w:ascii="Georgia" w:hAnsi="Georgia" w:cs="Arial"/>
        </w:rPr>
        <w:t>du</w:t>
      </w:r>
      <w:r w:rsidRPr="004E50F8">
        <w:rPr>
          <w:rFonts w:ascii="Georgia" w:hAnsi="Georgia" w:cs="Arial"/>
        </w:rPr>
        <w:softHyphen/>
        <w:t>żo sa</w:t>
      </w:r>
      <w:r w:rsidRPr="004E50F8">
        <w:rPr>
          <w:rFonts w:ascii="Georgia" w:hAnsi="Georgia" w:cs="Arial"/>
        </w:rPr>
        <w:softHyphen/>
        <w:t>mo</w:t>
      </w:r>
      <w:r w:rsidRPr="004E50F8">
        <w:rPr>
          <w:rFonts w:ascii="Georgia" w:hAnsi="Georgia" w:cs="Arial"/>
        </w:rPr>
        <w:softHyphen/>
        <w:t>dziel</w:t>
      </w:r>
      <w:r w:rsidRPr="004E50F8">
        <w:rPr>
          <w:rFonts w:ascii="Georgia" w:hAnsi="Georgia" w:cs="Arial"/>
        </w:rPr>
        <w:softHyphen/>
        <w:t>no</w:t>
      </w:r>
      <w:r w:rsidRPr="004E50F8">
        <w:rPr>
          <w:rFonts w:ascii="Georgia" w:hAnsi="Georgia" w:cs="Arial"/>
        </w:rPr>
        <w:softHyphen/>
        <w:t>ści przy pro</w:t>
      </w:r>
      <w:r w:rsidRPr="004E50F8">
        <w:rPr>
          <w:rFonts w:ascii="Georgia" w:hAnsi="Georgia" w:cs="Arial"/>
        </w:rPr>
        <w:softHyphen/>
        <w:t>wa</w:t>
      </w:r>
      <w:r w:rsidRPr="004E50F8">
        <w:rPr>
          <w:rFonts w:ascii="Georgia" w:hAnsi="Georgia" w:cs="Arial"/>
        </w:rPr>
        <w:softHyphen/>
        <w:t>dze</w:t>
      </w:r>
      <w:r w:rsidRPr="004E50F8">
        <w:rPr>
          <w:rFonts w:ascii="Georgia" w:hAnsi="Georgia" w:cs="Arial"/>
        </w:rPr>
        <w:softHyphen/>
        <w:t>niu spraw.</w:t>
      </w:r>
    </w:p>
    <w:p w14:paraId="178923E4" w14:textId="77777777" w:rsidR="00FF1F5D" w:rsidRPr="004E50F8" w:rsidRDefault="00FF1F5D" w:rsidP="00FF1F5D">
      <w:pPr>
        <w:pStyle w:val="Bezodstpw"/>
        <w:ind w:firstLine="567"/>
        <w:rPr>
          <w:rFonts w:ascii="Georgia" w:hAnsi="Georgia" w:cs="Arial"/>
        </w:rPr>
      </w:pPr>
    </w:p>
    <w:p w14:paraId="0332ACC3" w14:textId="77777777" w:rsidR="00E22923" w:rsidRPr="004E50F8" w:rsidRDefault="00E22923" w:rsidP="00E22923">
      <w:pPr>
        <w:pStyle w:val="Bezodstpw"/>
        <w:rPr>
          <w:rFonts w:ascii="Georgia" w:hAnsi="Georgia" w:cs="Arial"/>
        </w:rPr>
      </w:pPr>
    </w:p>
    <w:p w14:paraId="4A1A5A87" w14:textId="33B1F016" w:rsidR="00FF1F5D" w:rsidRPr="004E50F8" w:rsidRDefault="00FF1F5D" w:rsidP="00FF1F5D">
      <w:pPr>
        <w:pStyle w:val="Bezodstpw"/>
        <w:ind w:firstLine="567"/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>Oso</w:t>
      </w:r>
      <w:r w:rsidRPr="004E50F8">
        <w:rPr>
          <w:rFonts w:ascii="Georgia" w:hAnsi="Georgia" w:cs="Arial"/>
        </w:rPr>
        <w:softHyphen/>
        <w:t>by za</w:t>
      </w:r>
      <w:r w:rsidRPr="004E50F8">
        <w:rPr>
          <w:rFonts w:ascii="Georgia" w:hAnsi="Georgia" w:cs="Arial"/>
        </w:rPr>
        <w:softHyphen/>
        <w:t>in</w:t>
      </w:r>
      <w:r w:rsidRPr="004E50F8">
        <w:rPr>
          <w:rFonts w:ascii="Georgia" w:hAnsi="Georgia" w:cs="Arial"/>
        </w:rPr>
        <w:softHyphen/>
        <w:t>te</w:t>
      </w:r>
      <w:r w:rsidRPr="004E50F8">
        <w:rPr>
          <w:rFonts w:ascii="Georgia" w:hAnsi="Georgia" w:cs="Arial"/>
        </w:rPr>
        <w:softHyphen/>
        <w:t>re</w:t>
      </w:r>
      <w:r w:rsidRPr="004E50F8">
        <w:rPr>
          <w:rFonts w:ascii="Georgia" w:hAnsi="Georgia" w:cs="Arial"/>
        </w:rPr>
        <w:softHyphen/>
        <w:t>so</w:t>
      </w:r>
      <w:r w:rsidRPr="004E50F8">
        <w:rPr>
          <w:rFonts w:ascii="Georgia" w:hAnsi="Georgia" w:cs="Arial"/>
        </w:rPr>
        <w:softHyphen/>
        <w:t>wa</w:t>
      </w:r>
      <w:r w:rsidRPr="004E50F8">
        <w:rPr>
          <w:rFonts w:ascii="Georgia" w:hAnsi="Georgia" w:cs="Arial"/>
        </w:rPr>
        <w:softHyphen/>
        <w:t>ne pro</w:t>
      </w:r>
      <w:r w:rsidRPr="004E50F8">
        <w:rPr>
          <w:rFonts w:ascii="Georgia" w:hAnsi="Georgia" w:cs="Arial"/>
        </w:rPr>
        <w:softHyphen/>
        <w:t>si</w:t>
      </w:r>
      <w:r w:rsidRPr="004E50F8">
        <w:rPr>
          <w:rFonts w:ascii="Georgia" w:hAnsi="Georgia" w:cs="Arial"/>
        </w:rPr>
        <w:softHyphen/>
        <w:t>my o prze</w:t>
      </w:r>
      <w:r w:rsidRPr="004E50F8">
        <w:rPr>
          <w:rFonts w:ascii="Georgia" w:hAnsi="Georgia" w:cs="Arial"/>
        </w:rPr>
        <w:softHyphen/>
        <w:t>sła</w:t>
      </w:r>
      <w:r w:rsidRPr="004E50F8">
        <w:rPr>
          <w:rFonts w:ascii="Georgia" w:hAnsi="Georgia" w:cs="Arial"/>
        </w:rPr>
        <w:softHyphen/>
        <w:t>nie apli</w:t>
      </w:r>
      <w:r w:rsidRPr="004E50F8">
        <w:rPr>
          <w:rFonts w:ascii="Georgia" w:hAnsi="Georgia" w:cs="Arial"/>
        </w:rPr>
        <w:softHyphen/>
        <w:t>ka</w:t>
      </w:r>
      <w:r w:rsidRPr="004E50F8">
        <w:rPr>
          <w:rFonts w:ascii="Georgia" w:hAnsi="Georgia" w:cs="Arial"/>
        </w:rPr>
        <w:softHyphen/>
        <w:t>cji (list CV) wraz z oświadczeniem o wyrażeniu zgody na przetwarzanie danych osobowych w celu rekrutacji i zapoznaniu się z poniższymi</w:t>
      </w:r>
      <w:r w:rsidR="007619E8">
        <w:rPr>
          <w:rFonts w:ascii="Georgia" w:hAnsi="Georgia" w:cs="Arial"/>
        </w:rPr>
        <w:t xml:space="preserve"> </w:t>
      </w:r>
      <w:r w:rsidRPr="004E50F8">
        <w:rPr>
          <w:rFonts w:ascii="Georgia" w:hAnsi="Georgia" w:cs="Arial"/>
        </w:rPr>
        <w:t>informacjami</w:t>
      </w:r>
      <w:r w:rsidR="007619E8">
        <w:rPr>
          <w:rFonts w:ascii="Georgia" w:hAnsi="Georgia" w:cs="Arial"/>
        </w:rPr>
        <w:t xml:space="preserve"> </w:t>
      </w:r>
      <w:r w:rsidRPr="004E50F8">
        <w:rPr>
          <w:rFonts w:ascii="Georgia" w:hAnsi="Georgia" w:cs="Arial"/>
        </w:rPr>
        <w:t>pocz</w:t>
      </w:r>
      <w:r w:rsidRPr="004E50F8">
        <w:rPr>
          <w:rFonts w:ascii="Georgia" w:hAnsi="Georgia" w:cs="Arial"/>
        </w:rPr>
        <w:softHyphen/>
        <w:t>tą e-ma</w:t>
      </w:r>
      <w:r w:rsidRPr="004E50F8">
        <w:rPr>
          <w:rFonts w:ascii="Georgia" w:hAnsi="Georgia" w:cs="Arial"/>
        </w:rPr>
        <w:softHyphen/>
        <w:t>il na adres: </w:t>
      </w:r>
      <w:hyperlink r:id="rId5" w:history="1">
        <w:r w:rsidRPr="004E50F8">
          <w:rPr>
            <w:rStyle w:val="Hipercze"/>
            <w:rFonts w:ascii="Georgia" w:hAnsi="Georgia" w:cs="Arial"/>
          </w:rPr>
          <w:t>m.nadarzewski@nadarzewski.pl</w:t>
        </w:r>
      </w:hyperlink>
      <w:r w:rsidRPr="004E50F8">
        <w:rPr>
          <w:rFonts w:ascii="Georgia" w:hAnsi="Georgia" w:cs="Arial"/>
        </w:rPr>
        <w:t>, z dopiskiem w te</w:t>
      </w:r>
      <w:r w:rsidRPr="004E50F8">
        <w:rPr>
          <w:rFonts w:ascii="Georgia" w:hAnsi="Georgia" w:cs="Arial"/>
        </w:rPr>
        <w:softHyphen/>
        <w:t>ma</w:t>
      </w:r>
      <w:r w:rsidRPr="004E50F8">
        <w:rPr>
          <w:rFonts w:ascii="Georgia" w:hAnsi="Georgia" w:cs="Arial"/>
        </w:rPr>
        <w:softHyphen/>
        <w:t>cie wia</w:t>
      </w:r>
      <w:r w:rsidRPr="004E50F8">
        <w:rPr>
          <w:rFonts w:ascii="Georgia" w:hAnsi="Georgia" w:cs="Arial"/>
        </w:rPr>
        <w:softHyphen/>
        <w:t>do</w:t>
      </w:r>
      <w:r w:rsidRPr="004E50F8">
        <w:rPr>
          <w:rFonts w:ascii="Georgia" w:hAnsi="Georgia" w:cs="Arial"/>
        </w:rPr>
        <w:softHyphen/>
        <w:t>mo</w:t>
      </w:r>
      <w:r w:rsidRPr="004E50F8">
        <w:rPr>
          <w:rFonts w:ascii="Georgia" w:hAnsi="Georgia" w:cs="Arial"/>
        </w:rPr>
        <w:softHyphen/>
        <w:t>ści: „</w:t>
      </w:r>
      <w:r w:rsidR="00AF0722" w:rsidRPr="004E50F8">
        <w:rPr>
          <w:rFonts w:ascii="Georgia" w:hAnsi="Georgia" w:cs="Arial"/>
        </w:rPr>
        <w:t>aplikant</w:t>
      </w:r>
      <w:r w:rsidRPr="004E50F8">
        <w:rPr>
          <w:rFonts w:ascii="Georgia" w:hAnsi="Georgia" w:cs="Arial"/>
        </w:rPr>
        <w:t xml:space="preserve"> – re</w:t>
      </w:r>
      <w:r w:rsidRPr="004E50F8">
        <w:rPr>
          <w:rFonts w:ascii="Georgia" w:hAnsi="Georgia" w:cs="Arial"/>
        </w:rPr>
        <w:softHyphen/>
        <w:t>kru</w:t>
      </w:r>
      <w:r w:rsidRPr="004E50F8">
        <w:rPr>
          <w:rFonts w:ascii="Georgia" w:hAnsi="Georgia" w:cs="Arial"/>
        </w:rPr>
        <w:softHyphen/>
        <w:t>ta</w:t>
      </w:r>
      <w:r w:rsidRPr="004E50F8">
        <w:rPr>
          <w:rFonts w:ascii="Georgia" w:hAnsi="Georgia" w:cs="Arial"/>
        </w:rPr>
        <w:softHyphen/>
        <w:t>cja”.</w:t>
      </w:r>
    </w:p>
    <w:p w14:paraId="700FD4E5" w14:textId="77777777" w:rsidR="00013A2F" w:rsidRPr="004E50F8" w:rsidRDefault="00013A2F" w:rsidP="00013A2F">
      <w:pPr>
        <w:pStyle w:val="Bezodstpw"/>
        <w:ind w:firstLine="567"/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 xml:space="preserve"> </w:t>
      </w:r>
    </w:p>
    <w:p w14:paraId="2A673C98" w14:textId="77777777" w:rsidR="00FF1F5D" w:rsidRPr="004E50F8" w:rsidRDefault="00FF1F5D" w:rsidP="00013A2F">
      <w:pPr>
        <w:pStyle w:val="Bezodstpw"/>
        <w:ind w:firstLine="567"/>
        <w:jc w:val="both"/>
        <w:rPr>
          <w:rFonts w:ascii="Georgia" w:hAnsi="Georgia" w:cs="Arial"/>
        </w:rPr>
      </w:pPr>
    </w:p>
    <w:p w14:paraId="558C602B" w14:textId="77777777" w:rsidR="00FF1F5D" w:rsidRPr="004E50F8" w:rsidRDefault="00FF1F5D" w:rsidP="00013A2F">
      <w:pPr>
        <w:pStyle w:val="Bezodstpw"/>
        <w:ind w:firstLine="567"/>
        <w:jc w:val="both"/>
        <w:rPr>
          <w:rFonts w:ascii="Georgia" w:hAnsi="Georgia" w:cs="Arial"/>
        </w:rPr>
      </w:pPr>
    </w:p>
    <w:p w14:paraId="0552405E" w14:textId="77777777" w:rsidR="00FF1F5D" w:rsidRPr="004E50F8" w:rsidRDefault="00FF1F5D" w:rsidP="00013A2F">
      <w:pPr>
        <w:pStyle w:val="Bezodstpw"/>
        <w:ind w:firstLine="567"/>
        <w:jc w:val="both"/>
        <w:rPr>
          <w:rFonts w:ascii="Georgia" w:hAnsi="Georgia" w:cs="Arial"/>
        </w:rPr>
      </w:pPr>
    </w:p>
    <w:p w14:paraId="7AF0FBFB" w14:textId="77777777" w:rsidR="00FF1F5D" w:rsidRPr="004E50F8" w:rsidRDefault="00FF1F5D" w:rsidP="00280F80">
      <w:pPr>
        <w:pStyle w:val="Bezodstpw"/>
        <w:jc w:val="both"/>
        <w:rPr>
          <w:rFonts w:ascii="Georgia" w:hAnsi="Georgia" w:cs="Arial"/>
        </w:rPr>
      </w:pPr>
    </w:p>
    <w:p w14:paraId="09FFC426" w14:textId="77777777" w:rsidR="00FF1F5D" w:rsidRPr="004E50F8" w:rsidRDefault="00FF1F5D" w:rsidP="00013A2F">
      <w:pPr>
        <w:pStyle w:val="Bezodstpw"/>
        <w:ind w:firstLine="567"/>
        <w:jc w:val="both"/>
        <w:rPr>
          <w:rFonts w:ascii="Georgia" w:hAnsi="Georgia" w:cs="Arial"/>
        </w:rPr>
      </w:pPr>
    </w:p>
    <w:p w14:paraId="341491F0" w14:textId="77777777" w:rsidR="00FF1F5D" w:rsidRPr="004E50F8" w:rsidRDefault="00FF1F5D" w:rsidP="00013A2F">
      <w:pPr>
        <w:pStyle w:val="Bezodstpw"/>
        <w:ind w:firstLine="567"/>
        <w:jc w:val="both"/>
        <w:rPr>
          <w:rFonts w:ascii="Georgia" w:hAnsi="Georgia" w:cs="Arial"/>
        </w:rPr>
      </w:pPr>
    </w:p>
    <w:p w14:paraId="142F7D81" w14:textId="77777777" w:rsidR="00FF1F5D" w:rsidRPr="004E50F8" w:rsidRDefault="00FF1F5D" w:rsidP="00013A2F">
      <w:pPr>
        <w:pStyle w:val="Bezodstpw"/>
        <w:ind w:firstLine="567"/>
        <w:jc w:val="both"/>
        <w:rPr>
          <w:rFonts w:ascii="Georgia" w:hAnsi="Georgia" w:cs="Arial"/>
        </w:rPr>
      </w:pPr>
    </w:p>
    <w:p w14:paraId="74CEDF91" w14:textId="77777777" w:rsidR="00FF1F5D" w:rsidRPr="004E50F8" w:rsidRDefault="00FF1F5D" w:rsidP="00013A2F">
      <w:pPr>
        <w:pStyle w:val="Bezodstpw"/>
        <w:ind w:firstLine="567"/>
        <w:jc w:val="both"/>
        <w:rPr>
          <w:rFonts w:ascii="Georgia" w:hAnsi="Georgia" w:cs="Arial"/>
        </w:rPr>
      </w:pPr>
      <w:bookmarkStart w:id="0" w:name="_Hlk212449855"/>
      <w:bookmarkEnd w:id="0"/>
    </w:p>
    <w:sectPr w:rsidR="00FF1F5D" w:rsidRPr="004E50F8" w:rsidSect="00A7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A6D7B"/>
    <w:multiLevelType w:val="multilevel"/>
    <w:tmpl w:val="BEA8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E6B28"/>
    <w:multiLevelType w:val="multilevel"/>
    <w:tmpl w:val="E6CA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439175">
    <w:abstractNumId w:val="1"/>
  </w:num>
  <w:num w:numId="2" w16cid:durableId="19045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2F"/>
    <w:rsid w:val="00013A2F"/>
    <w:rsid w:val="000464E7"/>
    <w:rsid w:val="000C6E1D"/>
    <w:rsid w:val="00211315"/>
    <w:rsid w:val="00213DBD"/>
    <w:rsid w:val="00221F7E"/>
    <w:rsid w:val="00280F80"/>
    <w:rsid w:val="004E50F8"/>
    <w:rsid w:val="005C23B4"/>
    <w:rsid w:val="007272E3"/>
    <w:rsid w:val="007619E8"/>
    <w:rsid w:val="009A35A6"/>
    <w:rsid w:val="00A33931"/>
    <w:rsid w:val="00A74850"/>
    <w:rsid w:val="00AF0722"/>
    <w:rsid w:val="00C72004"/>
    <w:rsid w:val="00D74267"/>
    <w:rsid w:val="00DA6F13"/>
    <w:rsid w:val="00DD1072"/>
    <w:rsid w:val="00E22923"/>
    <w:rsid w:val="00F7342C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E0AE"/>
  <w15:docId w15:val="{7AA6639C-01C4-4751-9255-2019433B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3A2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F1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nadarzewski@nadarze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 Nadarzewski</cp:lastModifiedBy>
  <cp:revision>2</cp:revision>
  <cp:lastPrinted>2022-05-03T16:07:00Z</cp:lastPrinted>
  <dcterms:created xsi:type="dcterms:W3CDTF">2025-10-27T08:32:00Z</dcterms:created>
  <dcterms:modified xsi:type="dcterms:W3CDTF">2025-10-27T08:32:00Z</dcterms:modified>
</cp:coreProperties>
</file>